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0002057456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22"/>
        <w:gridCol w:w="4683"/>
      </w:tblGrid>
      <w:tr>
        <w:trPr/>
        <w:tc>
          <w:tcPr>
            <w:tcW w:w="5522" w:type="dxa"/>
            <w:tcBorders/>
            <w:vAlign w:val="center"/>
          </w:tcPr>
          <w:p>
            <w:pPr>
              <w:pStyle w:val="TableContents"/>
              <w:bidi w:val="0"/>
              <w:spacing w:before="0" w:after="283"/>
              <w:jc w:val="left"/>
              <w:rPr/>
            </w:pPr>
            <w:r>
              <w:rPr/>
              <w:t>Name of Issuer</w:t>
            </w:r>
          </w:p>
        </w:tc>
        <w:tc>
          <w:tcPr>
            <w:tcW w:w="4683" w:type="dxa"/>
            <w:tcBorders/>
            <w:vAlign w:val="center"/>
          </w:tcPr>
          <w:p>
            <w:pPr>
              <w:pStyle w:val="TableContents"/>
              <w:bidi w:val="0"/>
              <w:spacing w:before="0" w:after="0"/>
              <w:jc w:val="left"/>
              <w:rPr/>
            </w:pPr>
            <w:r>
              <w:rPr/>
              <w:t>Fold Holdings, Inc.</w:t>
            </w:r>
          </w:p>
        </w:tc>
      </w:tr>
      <w:tr>
        <w:trPr/>
        <w:tc>
          <w:tcPr>
            <w:tcW w:w="5522" w:type="dxa"/>
            <w:tcBorders/>
            <w:vAlign w:val="center"/>
          </w:tcPr>
          <w:p>
            <w:pPr>
              <w:pStyle w:val="TableContents"/>
              <w:bidi w:val="0"/>
              <w:spacing w:before="0" w:after="283"/>
              <w:jc w:val="left"/>
              <w:rPr/>
            </w:pPr>
            <w:r>
              <w:rPr/>
              <w:t>SEC File Number</w:t>
            </w:r>
          </w:p>
        </w:tc>
        <w:tc>
          <w:tcPr>
            <w:tcW w:w="4683" w:type="dxa"/>
            <w:tcBorders/>
            <w:vAlign w:val="center"/>
          </w:tcPr>
          <w:p>
            <w:pPr>
              <w:pStyle w:val="TableContents"/>
              <w:bidi w:val="0"/>
              <w:spacing w:before="0" w:after="0"/>
              <w:jc w:val="left"/>
              <w:rPr/>
            </w:pPr>
            <w:r>
              <w:rPr/>
              <w:t>001-41168</w:t>
            </w:r>
          </w:p>
        </w:tc>
      </w:tr>
      <w:tr>
        <w:trPr/>
        <w:tc>
          <w:tcPr>
            <w:tcW w:w="5522" w:type="dxa"/>
            <w:tcBorders/>
            <w:vAlign w:val="center"/>
          </w:tcPr>
          <w:p>
            <w:pPr>
              <w:pStyle w:val="TableContents"/>
              <w:bidi w:val="0"/>
              <w:spacing w:before="0" w:after="283"/>
              <w:jc w:val="left"/>
              <w:rPr/>
            </w:pPr>
            <w:r>
              <w:rPr/>
              <w:t>Address of Issuer</w:t>
            </w:r>
          </w:p>
        </w:tc>
        <w:tc>
          <w:tcPr>
            <w:tcW w:w="4683" w:type="dxa"/>
            <w:tcBorders/>
            <w:vAlign w:val="center"/>
          </w:tcPr>
          <w:p>
            <w:pPr>
              <w:pStyle w:val="TableContents"/>
              <w:bidi w:val="0"/>
              <w:spacing w:before="0" w:after="0"/>
              <w:jc w:val="left"/>
              <w:rPr/>
            </w:pPr>
            <w:r>
              <w:rPr/>
              <w:t>2942 NORTH 24TH STREET SUITE 115, #42035</w:t>
              <w:br/>
              <w:t>PHOENIX</w:t>
              <w:br/>
              <w:t xml:space="preserve">ARIZONA </w:t>
              <w:br/>
              <w:t>85016</w:t>
            </w:r>
          </w:p>
        </w:tc>
      </w:tr>
      <w:tr>
        <w:trPr/>
        <w:tc>
          <w:tcPr>
            <w:tcW w:w="5522" w:type="dxa"/>
            <w:tcBorders/>
            <w:vAlign w:val="center"/>
          </w:tcPr>
          <w:p>
            <w:pPr>
              <w:pStyle w:val="TableContents"/>
              <w:bidi w:val="0"/>
              <w:spacing w:before="0" w:after="283"/>
              <w:jc w:val="left"/>
              <w:rPr/>
            </w:pPr>
            <w:r>
              <w:rPr/>
              <w:t>Phone</w:t>
            </w:r>
          </w:p>
        </w:tc>
        <w:tc>
          <w:tcPr>
            <w:tcW w:w="4683" w:type="dxa"/>
            <w:tcBorders/>
            <w:vAlign w:val="center"/>
          </w:tcPr>
          <w:p>
            <w:pPr>
              <w:pStyle w:val="TableContents"/>
              <w:bidi w:val="0"/>
              <w:spacing w:before="0" w:after="0"/>
              <w:jc w:val="left"/>
              <w:rPr/>
            </w:pPr>
            <w:r>
              <w:rPr/>
              <w:t>8663653277</w:t>
            </w:r>
          </w:p>
        </w:tc>
      </w:tr>
      <w:tr>
        <w:trPr/>
        <w:tc>
          <w:tcPr>
            <w:tcW w:w="5522" w:type="dxa"/>
            <w:tcBorders/>
            <w:vAlign w:val="center"/>
          </w:tcPr>
          <w:p>
            <w:pPr>
              <w:pStyle w:val="TableContents"/>
              <w:bidi w:val="0"/>
              <w:spacing w:before="0" w:after="283"/>
              <w:jc w:val="left"/>
              <w:rPr/>
            </w:pPr>
            <w:r>
              <w:rPr/>
              <w:t>Name of Person for Whose Account the Securities are To Be Sold</w:t>
            </w:r>
          </w:p>
        </w:tc>
        <w:tc>
          <w:tcPr>
            <w:tcW w:w="4683" w:type="dxa"/>
            <w:tcBorders/>
            <w:vAlign w:val="center"/>
          </w:tcPr>
          <w:p>
            <w:pPr>
              <w:pStyle w:val="TableContents"/>
              <w:bidi w:val="0"/>
              <w:spacing w:before="0" w:after="0"/>
              <w:jc w:val="left"/>
              <w:rPr/>
            </w:pPr>
            <w:r>
              <w:rPr/>
              <w:t>Repass Wolfe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22" w:type="dxa"/>
            <w:tcBorders/>
            <w:vAlign w:val="center"/>
          </w:tcPr>
          <w:p>
            <w:pPr>
              <w:pStyle w:val="TableContents"/>
              <w:bidi w:val="0"/>
              <w:spacing w:before="0" w:after="283"/>
              <w:jc w:val="left"/>
              <w:rPr/>
            </w:pPr>
            <w:r>
              <w:rPr/>
              <w:t>Relationship to Issuer</w:t>
            </w:r>
          </w:p>
        </w:tc>
        <w:tc>
          <w:tcPr>
            <w:tcW w:w="46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1310</w:t>
            </w:r>
          </w:p>
        </w:tc>
        <w:tc>
          <w:tcPr>
            <w:tcW w:w="1377" w:type="dxa"/>
            <w:tcBorders/>
            <w:vAlign w:val="center"/>
          </w:tcPr>
          <w:p>
            <w:pPr>
              <w:pStyle w:val="TableContents"/>
              <w:bidi w:val="0"/>
              <w:spacing w:before="0" w:after="283"/>
              <w:jc w:val="left"/>
              <w:rPr/>
            </w:pPr>
            <w:r>
              <w:rPr/>
              <w:t>1185.81</w:t>
            </w:r>
          </w:p>
        </w:tc>
        <w:tc>
          <w:tcPr>
            <w:tcW w:w="1552" w:type="dxa"/>
            <w:tcBorders/>
            <w:vAlign w:val="center"/>
          </w:tcPr>
          <w:p>
            <w:pPr>
              <w:pStyle w:val="TableContents"/>
              <w:bidi w:val="0"/>
              <w:spacing w:before="0" w:after="283"/>
              <w:jc w:val="left"/>
              <w:rPr/>
            </w:pPr>
            <w:r>
              <w:rPr/>
              <w:t>50783350</w:t>
            </w:r>
          </w:p>
        </w:tc>
        <w:tc>
          <w:tcPr>
            <w:tcW w:w="1567" w:type="dxa"/>
            <w:tcBorders/>
            <w:vAlign w:val="center"/>
          </w:tcPr>
          <w:p>
            <w:pPr>
              <w:pStyle w:val="TableContents"/>
              <w:bidi w:val="0"/>
              <w:spacing w:before="0" w:after="283"/>
              <w:jc w:val="left"/>
              <w:rPr/>
            </w:pPr>
            <w:r>
              <w:rPr/>
              <w:t>06/02/2026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1310</w:t>
            </w:r>
          </w:p>
        </w:tc>
        <w:tc>
          <w:tcPr>
            <w:tcW w:w="1046" w:type="dxa"/>
            <w:tcBorders/>
            <w:vAlign w:val="center"/>
          </w:tcPr>
          <w:p>
            <w:pPr>
              <w:pStyle w:val="TableContents"/>
              <w:bidi w:val="0"/>
              <w:spacing w:before="0" w:after="283"/>
              <w:jc w:val="left"/>
              <w:rPr/>
            </w:pPr>
            <w:r>
              <w:rPr/>
              <w:t>06/01/2026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Wolfe Repass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03/02/2026</w:t>
            </w:r>
          </w:p>
        </w:tc>
        <w:tc>
          <w:tcPr>
            <w:tcW w:w="1582" w:type="dxa"/>
            <w:tcBorders/>
            <w:vAlign w:val="center"/>
          </w:tcPr>
          <w:p>
            <w:pPr>
              <w:pStyle w:val="TableContents"/>
              <w:bidi w:val="0"/>
              <w:spacing w:before="0" w:after="283"/>
              <w:jc w:val="left"/>
              <w:rPr/>
            </w:pPr>
            <w:r>
              <w:rPr/>
              <w:t>11281</w:t>
            </w:r>
          </w:p>
        </w:tc>
        <w:tc>
          <w:tcPr>
            <w:tcW w:w="1711" w:type="dxa"/>
            <w:tcBorders/>
            <w:vAlign w:val="center"/>
          </w:tcPr>
          <w:p>
            <w:pPr>
              <w:pStyle w:val="TableContents"/>
              <w:bidi w:val="0"/>
              <w:spacing w:before="0" w:after="283"/>
              <w:jc w:val="left"/>
              <w:rPr/>
            </w:pPr>
            <w:r>
              <w:rPr/>
              <w:t>16052.86</w:t>
            </w:r>
          </w:p>
        </w:tc>
      </w:tr>
      <w:tr>
        <w:trPr/>
        <w:tc>
          <w:tcPr>
            <w:tcW w:w="2934" w:type="dxa"/>
            <w:tcBorders/>
            <w:vAlign w:val="center"/>
          </w:tcPr>
          <w:p>
            <w:pPr>
              <w:pStyle w:val="TableContents"/>
              <w:bidi w:val="0"/>
              <w:spacing w:before="0" w:after="283"/>
              <w:jc w:val="left"/>
              <w:rPr/>
            </w:pPr>
            <w:r>
              <w:rPr/>
              <w:t>Wolfe Repass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03/20/2026</w:t>
            </w:r>
          </w:p>
        </w:tc>
        <w:tc>
          <w:tcPr>
            <w:tcW w:w="1582" w:type="dxa"/>
            <w:tcBorders/>
            <w:vAlign w:val="center"/>
          </w:tcPr>
          <w:p>
            <w:pPr>
              <w:pStyle w:val="TableContents"/>
              <w:bidi w:val="0"/>
              <w:spacing w:before="0" w:after="283"/>
              <w:jc w:val="left"/>
              <w:rPr/>
            </w:pPr>
            <w:r>
              <w:rPr/>
              <w:t>176</w:t>
            </w:r>
          </w:p>
        </w:tc>
        <w:tc>
          <w:tcPr>
            <w:tcW w:w="1711" w:type="dxa"/>
            <w:tcBorders/>
            <w:vAlign w:val="center"/>
          </w:tcPr>
          <w:p>
            <w:pPr>
              <w:pStyle w:val="TableContents"/>
              <w:bidi w:val="0"/>
              <w:spacing w:before="0" w:after="283"/>
              <w:jc w:val="left"/>
              <w:rPr/>
            </w:pPr>
            <w:r>
              <w:rPr/>
              <w:t>219.35</w:t>
            </w:r>
          </w:p>
        </w:tc>
      </w:tr>
      <w:tr>
        <w:trPr/>
        <w:tc>
          <w:tcPr>
            <w:tcW w:w="2934" w:type="dxa"/>
            <w:tcBorders/>
            <w:vAlign w:val="center"/>
          </w:tcPr>
          <w:p>
            <w:pPr>
              <w:pStyle w:val="TableContents"/>
              <w:bidi w:val="0"/>
              <w:spacing w:before="0" w:after="283"/>
              <w:jc w:val="left"/>
              <w:rPr/>
            </w:pPr>
            <w:r>
              <w:rPr/>
              <w:t>Wolfe Repass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04/02/2026</w:t>
            </w:r>
          </w:p>
        </w:tc>
        <w:tc>
          <w:tcPr>
            <w:tcW w:w="1582" w:type="dxa"/>
            <w:tcBorders/>
            <w:vAlign w:val="center"/>
          </w:tcPr>
          <w:p>
            <w:pPr>
              <w:pStyle w:val="TableContents"/>
              <w:bidi w:val="0"/>
              <w:spacing w:before="0" w:after="283"/>
              <w:jc w:val="left"/>
              <w:rPr/>
            </w:pPr>
            <w:r>
              <w:rPr/>
              <w:t>1326</w:t>
            </w:r>
          </w:p>
        </w:tc>
        <w:tc>
          <w:tcPr>
            <w:tcW w:w="1711" w:type="dxa"/>
            <w:tcBorders/>
            <w:vAlign w:val="center"/>
          </w:tcPr>
          <w:p>
            <w:pPr>
              <w:pStyle w:val="TableContents"/>
              <w:bidi w:val="0"/>
              <w:spacing w:before="0" w:after="283"/>
              <w:jc w:val="left"/>
              <w:rPr/>
            </w:pPr>
            <w:r>
              <w:rPr/>
              <w:t>1620.11</w:t>
            </w:r>
          </w:p>
        </w:tc>
      </w:tr>
      <w:tr>
        <w:trPr/>
        <w:tc>
          <w:tcPr>
            <w:tcW w:w="2934" w:type="dxa"/>
            <w:tcBorders/>
            <w:vAlign w:val="center"/>
          </w:tcPr>
          <w:p>
            <w:pPr>
              <w:pStyle w:val="TableContents"/>
              <w:bidi w:val="0"/>
              <w:spacing w:before="0" w:after="283"/>
              <w:jc w:val="left"/>
              <w:rPr/>
            </w:pPr>
            <w:r>
              <w:rPr/>
              <w:t>Wolfe Repass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04/20/2026</w:t>
            </w:r>
          </w:p>
        </w:tc>
        <w:tc>
          <w:tcPr>
            <w:tcW w:w="1582" w:type="dxa"/>
            <w:tcBorders/>
            <w:vAlign w:val="center"/>
          </w:tcPr>
          <w:p>
            <w:pPr>
              <w:pStyle w:val="TableContents"/>
              <w:bidi w:val="0"/>
              <w:spacing w:before="0" w:after="283"/>
              <w:jc w:val="left"/>
              <w:rPr/>
            </w:pPr>
            <w:r>
              <w:rPr/>
              <w:t>236</w:t>
            </w:r>
          </w:p>
        </w:tc>
        <w:tc>
          <w:tcPr>
            <w:tcW w:w="1711" w:type="dxa"/>
            <w:tcBorders/>
            <w:vAlign w:val="center"/>
          </w:tcPr>
          <w:p>
            <w:pPr>
              <w:pStyle w:val="TableContents"/>
              <w:bidi w:val="0"/>
              <w:spacing w:before="0" w:after="283"/>
              <w:jc w:val="left"/>
              <w:rPr/>
            </w:pPr>
            <w:r>
              <w:rPr/>
              <w:t>354.12</w:t>
            </w:r>
          </w:p>
        </w:tc>
      </w:tr>
      <w:tr>
        <w:trPr/>
        <w:tc>
          <w:tcPr>
            <w:tcW w:w="2934" w:type="dxa"/>
            <w:tcBorders/>
            <w:vAlign w:val="center"/>
          </w:tcPr>
          <w:p>
            <w:pPr>
              <w:pStyle w:val="TableContents"/>
              <w:bidi w:val="0"/>
              <w:spacing w:before="0" w:after="283"/>
              <w:jc w:val="left"/>
              <w:rPr/>
            </w:pPr>
            <w:r>
              <w:rPr/>
              <w:t>Wolfe Repass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05/04/2026</w:t>
            </w:r>
          </w:p>
        </w:tc>
        <w:tc>
          <w:tcPr>
            <w:tcW w:w="1582" w:type="dxa"/>
            <w:tcBorders/>
            <w:vAlign w:val="center"/>
          </w:tcPr>
          <w:p>
            <w:pPr>
              <w:pStyle w:val="TableContents"/>
              <w:bidi w:val="0"/>
              <w:spacing w:before="0" w:after="283"/>
              <w:jc w:val="left"/>
              <w:rPr/>
            </w:pPr>
            <w:r>
              <w:rPr/>
              <w:t>1947</w:t>
            </w:r>
          </w:p>
        </w:tc>
        <w:tc>
          <w:tcPr>
            <w:tcW w:w="1711" w:type="dxa"/>
            <w:tcBorders/>
            <w:vAlign w:val="center"/>
          </w:tcPr>
          <w:p>
            <w:pPr>
              <w:pStyle w:val="TableContents"/>
              <w:bidi w:val="0"/>
              <w:spacing w:before="0" w:after="283"/>
              <w:jc w:val="left"/>
              <w:rPr/>
            </w:pPr>
            <w:r>
              <w:rPr/>
              <w:t>2768.64</w:t>
            </w:r>
          </w:p>
        </w:tc>
      </w:tr>
      <w:tr>
        <w:trPr/>
        <w:tc>
          <w:tcPr>
            <w:tcW w:w="2934" w:type="dxa"/>
            <w:tcBorders/>
            <w:vAlign w:val="center"/>
          </w:tcPr>
          <w:p>
            <w:pPr>
              <w:pStyle w:val="TableContents"/>
              <w:bidi w:val="0"/>
              <w:spacing w:before="0" w:after="283"/>
              <w:jc w:val="left"/>
              <w:rPr/>
            </w:pPr>
            <w:r>
              <w:rPr/>
              <w:t>Wolfe Repass</w:t>
              <w:br/>
              <w:t>2942 North 24th Street</w:t>
              <w:br/>
              <w:t>Suite 115, #42035</w:t>
              <w:br/>
              <w:t>Phoenix   AZ   85016</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05/20/2026</w:t>
            </w:r>
          </w:p>
        </w:tc>
        <w:tc>
          <w:tcPr>
            <w:tcW w:w="1582" w:type="dxa"/>
            <w:tcBorders/>
            <w:vAlign w:val="center"/>
          </w:tcPr>
          <w:p>
            <w:pPr>
              <w:pStyle w:val="TableContents"/>
              <w:bidi w:val="0"/>
              <w:spacing w:before="0" w:after="283"/>
              <w:jc w:val="left"/>
              <w:rPr/>
            </w:pPr>
            <w:r>
              <w:rPr/>
              <w:t>3126</w:t>
            </w:r>
          </w:p>
        </w:tc>
        <w:tc>
          <w:tcPr>
            <w:tcW w:w="1711" w:type="dxa"/>
            <w:tcBorders/>
            <w:vAlign w:val="center"/>
          </w:tcPr>
          <w:p>
            <w:pPr>
              <w:pStyle w:val="TableContents"/>
              <w:bidi w:val="0"/>
              <w:spacing w:before="0" w:after="283"/>
              <w:jc w:val="left"/>
              <w:rPr/>
            </w:pPr>
            <w:r>
              <w:rPr/>
              <w:t>3779.96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8"/>
        <w:gridCol w:w="8447"/>
      </w:tblGrid>
      <w:tr>
        <w:trPr/>
        <w:tc>
          <w:tcPr>
            <w:tcW w:w="1758" w:type="dxa"/>
            <w:tcBorders/>
            <w:vAlign w:val="center"/>
          </w:tcPr>
          <w:p>
            <w:pPr>
              <w:pStyle w:val="TableContents"/>
              <w:bidi w:val="0"/>
              <w:spacing w:before="0" w:after="283"/>
              <w:jc w:val="left"/>
              <w:rPr/>
            </w:pPr>
            <w:r>
              <w:rPr/>
              <w:t>Remarks</w:t>
            </w:r>
          </w:p>
        </w:tc>
        <w:tc>
          <w:tcPr>
            <w:tcW w:w="8447"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8" w:type="dxa"/>
            <w:tcBorders/>
            <w:vAlign w:val="center"/>
          </w:tcPr>
          <w:p>
            <w:pPr>
              <w:pStyle w:val="TableContents"/>
              <w:bidi w:val="0"/>
              <w:spacing w:before="0" w:after="283"/>
              <w:jc w:val="left"/>
              <w:rPr/>
            </w:pPr>
            <w:r>
              <w:rPr/>
              <w:t>Date of Notice</w:t>
            </w:r>
          </w:p>
        </w:tc>
        <w:tc>
          <w:tcPr>
            <w:tcW w:w="8447"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8" w:type="dxa"/>
            <w:tcBorders/>
            <w:vAlign w:val="center"/>
          </w:tcPr>
          <w:p>
            <w:pPr>
              <w:pStyle w:val="TableContents"/>
              <w:bidi w:val="0"/>
              <w:spacing w:before="0" w:after="283"/>
              <w:jc w:val="left"/>
              <w:rPr/>
            </w:pPr>
            <w:r>
              <w:rPr/>
              <w:t>Signature</w:t>
            </w:r>
          </w:p>
        </w:tc>
        <w:tc>
          <w:tcPr>
            <w:tcW w:w="8447" w:type="dxa"/>
            <w:tcBorders/>
            <w:vAlign w:val="center"/>
          </w:tcPr>
          <w:p>
            <w:pPr>
              <w:pStyle w:val="TableContents"/>
              <w:bidi w:val="0"/>
              <w:spacing w:before="0" w:after="0"/>
              <w:jc w:val="left"/>
              <w:rPr/>
            </w:pPr>
            <w:r>
              <w:rPr/>
              <w:t>/s/ Jennifer Ruchti, as a duly authorized representative of Fidelity Brokerage Services LLC, as attorney-in-fact for Wolfe Repass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3682</Characters>
  <CharactersWithSpaces>4335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